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D55C" w14:textId="0DB02901" w:rsidR="00A8565B" w:rsidRPr="00A8565B" w:rsidRDefault="00E60DBF" w:rsidP="00A8565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ECO-</w:t>
      </w:r>
      <w:r w:rsidR="004D4052">
        <w:rPr>
          <w:b/>
          <w:bCs/>
          <w:sz w:val="26"/>
          <w:szCs w:val="26"/>
        </w:rPr>
        <w:t>ANALYSIS</w:t>
      </w:r>
    </w:p>
    <w:p w14:paraId="1DA5F5C7" w14:textId="77777777" w:rsidR="00A8565B" w:rsidRDefault="00A8565B">
      <w:pPr>
        <w:rPr>
          <w:b/>
          <w:bCs/>
        </w:rPr>
      </w:pPr>
    </w:p>
    <w:p w14:paraId="19684F73" w14:textId="2C60EE62" w:rsidR="00595457" w:rsidRDefault="00595457">
      <w:r w:rsidRPr="00A8565B">
        <w:rPr>
          <w:b/>
          <w:bCs/>
        </w:rPr>
        <w:t>Phase of the innovation cycle</w:t>
      </w:r>
      <w:r>
        <w:t>: all</w:t>
      </w:r>
    </w:p>
    <w:p w14:paraId="236CB11C" w14:textId="128BD49D" w:rsidR="001A6329" w:rsidRPr="00A8565B" w:rsidRDefault="00595457">
      <w:pPr>
        <w:rPr>
          <w:b/>
          <w:bCs/>
        </w:rPr>
      </w:pPr>
      <w:r w:rsidRPr="00A8565B">
        <w:rPr>
          <w:b/>
          <w:bCs/>
        </w:rPr>
        <w:t>Goal:</w:t>
      </w:r>
    </w:p>
    <w:p w14:paraId="0F07D8E6" w14:textId="77777777" w:rsidR="00B2382A" w:rsidRDefault="00B2382A" w:rsidP="00B2382A">
      <w:r>
        <w:t>This tool builds on the Network Analysis tool (link). Furthering the Network Analysis, it provides a framework to explore the project’s access to basic conditions (</w:t>
      </w:r>
      <w:r>
        <w:rPr>
          <w:i/>
          <w:iCs/>
        </w:rPr>
        <w:t>safety</w:t>
      </w:r>
      <w:r>
        <w:t xml:space="preserve">, </w:t>
      </w:r>
      <w:r>
        <w:rPr>
          <w:i/>
          <w:iCs/>
        </w:rPr>
        <w:t>nurture</w:t>
      </w:r>
      <w:r>
        <w:t xml:space="preserve"> -money, knowledge, manpower, resources, financing- and </w:t>
      </w:r>
      <w:r>
        <w:rPr>
          <w:i/>
          <w:iCs/>
        </w:rPr>
        <w:t>reproduction</w:t>
      </w:r>
      <w:r>
        <w:t xml:space="preserve"> -its legacy after its end); as well as examining relations dynamics amongst actors using the 5P model (partner/predator-prey/ parasite/plague). This allows participants to focus on relations that require attention to effectively move forward.</w:t>
      </w:r>
    </w:p>
    <w:p w14:paraId="7667CEB4" w14:textId="65C2C7F6" w:rsidR="00595457" w:rsidRPr="00A8565B" w:rsidRDefault="00595457">
      <w:pPr>
        <w:rPr>
          <w:b/>
          <w:bCs/>
        </w:rPr>
      </w:pPr>
      <w:r w:rsidRPr="00A8565B">
        <w:rPr>
          <w:b/>
          <w:bCs/>
        </w:rPr>
        <w:t>Materials:</w:t>
      </w:r>
    </w:p>
    <w:p w14:paraId="662476D9" w14:textId="77777777" w:rsidR="00B2382A" w:rsidRDefault="00B2382A" w:rsidP="00B2382A">
      <w:pPr>
        <w:pStyle w:val="ListParagraph"/>
        <w:numPr>
          <w:ilvl w:val="0"/>
          <w:numId w:val="6"/>
        </w:numPr>
        <w:shd w:val="clear" w:color="auto" w:fill="FFFFFF"/>
        <w:spacing w:line="254" w:lineRule="auto"/>
        <w:textAlignment w:val="top"/>
        <w:rPr>
          <w:rFonts w:ascii="Calibri" w:hAnsi="Calibri" w:cs="Calibri"/>
          <w:color w:val="17181C"/>
        </w:rPr>
      </w:pPr>
      <w:r>
        <w:rPr>
          <w:rFonts w:ascii="Calibri" w:hAnsi="Calibri" w:cs="Calibri"/>
        </w:rPr>
        <w:t xml:space="preserve">Rope and pieces of paper to recreate the Network Analysis on the floor (see pic) </w:t>
      </w:r>
      <w:r>
        <w:rPr>
          <w:rFonts w:ascii="Calibri" w:hAnsi="Calibri" w:cs="Calibri"/>
          <w:b/>
          <w:bCs/>
        </w:rPr>
        <w:t xml:space="preserve">or </w:t>
      </w:r>
      <w:r>
        <w:rPr>
          <w:rFonts w:ascii="Calibri" w:hAnsi="Calibri" w:cs="Calibri"/>
          <w:color w:val="17181C"/>
        </w:rPr>
        <w:t>a whiteboard to draw it as the exercise progresses.</w:t>
      </w:r>
    </w:p>
    <w:p w14:paraId="1FF03D46" w14:textId="77777777" w:rsidR="00B2382A" w:rsidRDefault="00B2382A" w:rsidP="00B2382A">
      <w:pPr>
        <w:pStyle w:val="ListParagraph"/>
        <w:numPr>
          <w:ilvl w:val="0"/>
          <w:numId w:val="6"/>
        </w:numPr>
        <w:shd w:val="clear" w:color="auto" w:fill="FFFFFF"/>
        <w:spacing w:line="254" w:lineRule="auto"/>
        <w:textAlignment w:val="top"/>
        <w:rPr>
          <w:rFonts w:ascii="Calibri" w:hAnsi="Calibri" w:cs="Calibri"/>
        </w:rPr>
      </w:pPr>
      <w:r>
        <w:rPr>
          <w:rFonts w:ascii="Calibri" w:hAnsi="Calibri" w:cs="Calibri"/>
        </w:rPr>
        <w:t>Blocks of sticky notes, ideally of a variety of colours.</w:t>
      </w:r>
    </w:p>
    <w:p w14:paraId="5E6B631F" w14:textId="77777777" w:rsidR="00B2382A" w:rsidRDefault="00B2382A" w:rsidP="00B2382A">
      <w:pPr>
        <w:pStyle w:val="ListParagraph"/>
        <w:numPr>
          <w:ilvl w:val="0"/>
          <w:numId w:val="6"/>
        </w:numPr>
        <w:shd w:val="clear" w:color="auto" w:fill="FFFFFF"/>
        <w:spacing w:line="254" w:lineRule="auto"/>
        <w:textAlignment w:val="top"/>
        <w:rPr>
          <w:rFonts w:ascii="Calibri" w:hAnsi="Calibri" w:cs="Calibri"/>
        </w:rPr>
      </w:pPr>
      <w:r>
        <w:rPr>
          <w:rFonts w:ascii="Calibri" w:hAnsi="Calibri" w:cs="Calibri"/>
        </w:rPr>
        <w:t>Sharpies or pens.</w:t>
      </w:r>
    </w:p>
    <w:p w14:paraId="58C67B0B" w14:textId="77777777" w:rsidR="00B2382A" w:rsidRDefault="00B2382A" w:rsidP="00B2382A">
      <w:pPr>
        <w:pStyle w:val="ListParagraph"/>
        <w:numPr>
          <w:ilvl w:val="0"/>
          <w:numId w:val="6"/>
        </w:numPr>
        <w:shd w:val="clear" w:color="auto" w:fill="FFFFFF"/>
        <w:spacing w:line="254" w:lineRule="auto"/>
        <w:textAlignment w:val="top"/>
        <w:rPr>
          <w:rFonts w:ascii="Calibri" w:hAnsi="Calibri" w:cs="Calibri"/>
        </w:rPr>
      </w:pPr>
      <w:r>
        <w:rPr>
          <w:rFonts w:ascii="Calibri" w:hAnsi="Calibri" w:cs="Calibri"/>
        </w:rPr>
        <w:t>Bring your own project to explore!</w:t>
      </w:r>
    </w:p>
    <w:p w14:paraId="36BDC040" w14:textId="612FFD5E" w:rsidR="00595457" w:rsidRPr="00A8565B" w:rsidRDefault="00595457">
      <w:pPr>
        <w:rPr>
          <w:b/>
          <w:bCs/>
        </w:rPr>
      </w:pPr>
      <w:r w:rsidRPr="00A8565B">
        <w:rPr>
          <w:b/>
          <w:bCs/>
        </w:rPr>
        <w:t>Instructions:</w:t>
      </w:r>
    </w:p>
    <w:p w14:paraId="702531EB" w14:textId="77777777" w:rsidR="00174A3E" w:rsidRDefault="00174A3E" w:rsidP="00174A3E">
      <w:r>
        <w:t>Any setting (ideally informal)</w:t>
      </w:r>
    </w:p>
    <w:p w14:paraId="35BE26BD" w14:textId="77777777" w:rsidR="00174A3E" w:rsidRDefault="00174A3E" w:rsidP="00174A3E">
      <w:pPr>
        <w:pStyle w:val="ListParagraph"/>
        <w:numPr>
          <w:ilvl w:val="0"/>
          <w:numId w:val="5"/>
        </w:numPr>
        <w:spacing w:line="254" w:lineRule="auto"/>
      </w:pPr>
      <w:r>
        <w:rPr>
          <w:i/>
          <w:iCs/>
        </w:rPr>
        <w:t>Engaging with your team, examine your networks using the Network Analysis tool.</w:t>
      </w:r>
    </w:p>
    <w:p w14:paraId="5AE0EFEF" w14:textId="77777777" w:rsidR="00174A3E" w:rsidRDefault="00174A3E" w:rsidP="00174A3E">
      <w:pPr>
        <w:pStyle w:val="ListParagraph"/>
      </w:pPr>
    </w:p>
    <w:p w14:paraId="02618469" w14:textId="77777777" w:rsidR="00174A3E" w:rsidRDefault="00174A3E" w:rsidP="00174A3E">
      <w:pPr>
        <w:pStyle w:val="ListParagraph"/>
        <w:numPr>
          <w:ilvl w:val="0"/>
          <w:numId w:val="5"/>
        </w:numPr>
        <w:spacing w:line="254" w:lineRule="auto"/>
      </w:pPr>
      <w:r>
        <w:rPr>
          <w:rFonts w:ascii="Calibri" w:eastAsia="Times New Roman" w:hAnsi="Calibri" w:cs="Calibri"/>
          <w:color w:val="000000"/>
          <w:lang w:eastAsia="en-GB"/>
        </w:rPr>
        <w:t xml:space="preserve">Ask participants to identify factors that support project’s </w:t>
      </w:r>
      <w:r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safety </w:t>
      </w:r>
      <w:r>
        <w:rPr>
          <w:rFonts w:ascii="Calibri" w:eastAsia="Times New Roman" w:hAnsi="Calibri" w:cs="Calibri"/>
          <w:color w:val="000000"/>
          <w:lang w:eastAsia="en-GB"/>
        </w:rPr>
        <w:t xml:space="preserve">(influences that can create either supporting or threatening conditions), </w:t>
      </w:r>
      <w:r>
        <w:rPr>
          <w:rFonts w:ascii="Calibri" w:eastAsia="Times New Roman" w:hAnsi="Calibri" w:cs="Calibri"/>
          <w:i/>
          <w:iCs/>
          <w:color w:val="000000"/>
          <w:lang w:eastAsia="en-GB"/>
        </w:rPr>
        <w:t>nutrition</w:t>
      </w:r>
      <w:r>
        <w:rPr>
          <w:rFonts w:ascii="Calibri" w:eastAsia="Times New Roman" w:hAnsi="Calibri" w:cs="Calibri"/>
          <w:color w:val="000000"/>
          <w:lang w:eastAsia="en-GB"/>
        </w:rPr>
        <w:t xml:space="preserve"> (knowledge, experience, manpower, resources, financing) and </w:t>
      </w:r>
      <w:r>
        <w:rPr>
          <w:rFonts w:ascii="Calibri" w:eastAsia="Times New Roman" w:hAnsi="Calibri" w:cs="Calibri"/>
          <w:i/>
          <w:iCs/>
          <w:color w:val="000000"/>
          <w:lang w:eastAsia="en-GB"/>
        </w:rPr>
        <w:t>reproduction</w:t>
      </w:r>
      <w:r>
        <w:rPr>
          <w:rFonts w:ascii="Calibri" w:eastAsia="Times New Roman" w:hAnsi="Calibri" w:cs="Calibri"/>
          <w:color w:val="000000"/>
          <w:lang w:eastAsia="en-GB"/>
        </w:rPr>
        <w:t xml:space="preserve"> (how can the movement continue?) -ideally assign a colour to each.</w:t>
      </w:r>
    </w:p>
    <w:p w14:paraId="722168CA" w14:textId="77777777" w:rsidR="00174A3E" w:rsidRDefault="00174A3E" w:rsidP="00174A3E">
      <w:pPr>
        <w:pStyle w:val="ListParagraph"/>
        <w:rPr>
          <w:rFonts w:ascii="Calibri" w:eastAsia="Times New Roman" w:hAnsi="Calibri" w:cs="Calibri"/>
          <w:color w:val="000000"/>
          <w:lang w:eastAsia="en-GB"/>
        </w:rPr>
      </w:pPr>
    </w:p>
    <w:p w14:paraId="06BDF384" w14:textId="77777777" w:rsidR="00174A3E" w:rsidRDefault="00174A3E" w:rsidP="00174A3E">
      <w:pPr>
        <w:pStyle w:val="ListParagraph"/>
        <w:numPr>
          <w:ilvl w:val="0"/>
          <w:numId w:val="5"/>
        </w:numPr>
        <w:spacing w:line="254" w:lineRule="auto"/>
      </w:pPr>
      <w:r>
        <w:rPr>
          <w:rFonts w:ascii="Calibri" w:eastAsia="Times New Roman" w:hAnsi="Calibri" w:cs="Calibri"/>
          <w:color w:val="000000"/>
          <w:lang w:eastAsia="en-GB"/>
        </w:rPr>
        <w:t xml:space="preserve">Ask participants to identify the nature of relations between actors outside the projects using the 5P’s analysis: are the relations those of partners, predator-prey, </w:t>
      </w:r>
      <w:proofErr w:type="gramStart"/>
      <w:r>
        <w:rPr>
          <w:rFonts w:ascii="Calibri" w:eastAsia="Times New Roman" w:hAnsi="Calibri" w:cs="Calibri"/>
          <w:color w:val="000000"/>
          <w:lang w:eastAsia="en-GB"/>
        </w:rPr>
        <w:t>parasite</w:t>
      </w:r>
      <w:proofErr w:type="gramEnd"/>
      <w:r>
        <w:rPr>
          <w:rFonts w:ascii="Calibri" w:eastAsia="Times New Roman" w:hAnsi="Calibri" w:cs="Calibri"/>
          <w:color w:val="000000"/>
          <w:lang w:eastAsia="en-GB"/>
        </w:rPr>
        <w:t xml:space="preserve"> or plague? Identify them by posting a post-it by the actor and connecting with an arrow.</w:t>
      </w:r>
    </w:p>
    <w:p w14:paraId="4033C92C" w14:textId="77777777" w:rsidR="00174A3E" w:rsidRDefault="00174A3E" w:rsidP="00174A3E">
      <w:pPr>
        <w:pStyle w:val="ListParagraph"/>
      </w:pPr>
    </w:p>
    <w:p w14:paraId="1DB97BFF" w14:textId="77777777" w:rsidR="00174A3E" w:rsidRDefault="00174A3E" w:rsidP="00174A3E">
      <w:pPr>
        <w:pStyle w:val="ListParagraph"/>
        <w:numPr>
          <w:ilvl w:val="0"/>
          <w:numId w:val="5"/>
        </w:numPr>
        <w:spacing w:line="254" w:lineRule="auto"/>
      </w:pPr>
      <w:r>
        <w:t xml:space="preserve">Invite the group to explore what relations need work before moving to the next step. Once identified, map specific actions that could be followed using post its; the goal is to convert conflictive relations into complementary ones. </w:t>
      </w:r>
    </w:p>
    <w:p w14:paraId="6FD6A566" w14:textId="77777777" w:rsidR="00174A3E" w:rsidRDefault="00174A3E" w:rsidP="00174A3E">
      <w:pPr>
        <w:pStyle w:val="ListParagraph"/>
      </w:pPr>
    </w:p>
    <w:p w14:paraId="18942A00" w14:textId="77777777" w:rsidR="00174A3E" w:rsidRDefault="00174A3E" w:rsidP="00174A3E">
      <w:pPr>
        <w:pStyle w:val="ListParagraph"/>
        <w:numPr>
          <w:ilvl w:val="0"/>
          <w:numId w:val="5"/>
        </w:numPr>
        <w:spacing w:line="254" w:lineRule="auto"/>
      </w:pPr>
      <w:r>
        <w:t>Wrap up: ask the participants to share what actions they will follow in the coming months; and the key insight that they gained during the workshop!</w:t>
      </w:r>
    </w:p>
    <w:p w14:paraId="1ACEE1B1" w14:textId="77777777" w:rsidR="002808E8" w:rsidRDefault="00397A26">
      <w:r>
        <w:rPr>
          <w:b/>
          <w:bCs/>
        </w:rPr>
        <w:t>Links</w:t>
      </w:r>
    </w:p>
    <w:tbl>
      <w:tblPr>
        <w:tblW w:w="9353" w:type="dxa"/>
        <w:tblLook w:val="04A0" w:firstRow="1" w:lastRow="0" w:firstColumn="1" w:lastColumn="0" w:noHBand="0" w:noVBand="1"/>
      </w:tblPr>
      <w:tblGrid>
        <w:gridCol w:w="9353"/>
      </w:tblGrid>
      <w:tr w:rsidR="003C2B40" w:rsidRPr="002808E8" w14:paraId="71E7C7E9" w14:textId="77777777" w:rsidTr="002808E8">
        <w:trPr>
          <w:trHeight w:val="54"/>
        </w:trPr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F355" w14:textId="5C6DEC50" w:rsidR="003C2B40" w:rsidRPr="002C1D84" w:rsidRDefault="002C1D84" w:rsidP="002C1D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https://i2c-toolbox.fibl.org/eco-analysis.html</w:t>
            </w:r>
          </w:p>
        </w:tc>
      </w:tr>
    </w:tbl>
    <w:p w14:paraId="6BB052AB" w14:textId="77777777" w:rsidR="00C32192" w:rsidRDefault="00C32192">
      <w:pPr>
        <w:rPr>
          <w:b/>
          <w:bCs/>
        </w:rPr>
      </w:pPr>
    </w:p>
    <w:p w14:paraId="13A1F62D" w14:textId="5FC6E0F0" w:rsidR="00595457" w:rsidRDefault="002808E8">
      <w:pPr>
        <w:rPr>
          <w:b/>
          <w:bCs/>
        </w:rPr>
      </w:pPr>
      <w:r>
        <w:rPr>
          <w:b/>
          <w:bCs/>
        </w:rPr>
        <w:t>Attachments</w:t>
      </w:r>
    </w:p>
    <w:p w14:paraId="57805F54" w14:textId="6AB12BF4" w:rsidR="00195547" w:rsidRDefault="002C1D84" w:rsidP="00E031AE">
      <w:pPr>
        <w:pStyle w:val="ListParagraph"/>
        <w:numPr>
          <w:ilvl w:val="0"/>
          <w:numId w:val="4"/>
        </w:numPr>
      </w:pPr>
      <w:r>
        <w:t>Eco-</w:t>
      </w:r>
      <w:r w:rsidR="00A50BE4">
        <w:t>analysis</w:t>
      </w:r>
    </w:p>
    <w:p w14:paraId="7502D32A" w14:textId="14A4AE41" w:rsidR="00A50BE4" w:rsidRDefault="002C1D84" w:rsidP="00E031AE">
      <w:pPr>
        <w:pStyle w:val="ListParagraph"/>
        <w:numPr>
          <w:ilvl w:val="0"/>
          <w:numId w:val="4"/>
        </w:numPr>
      </w:pPr>
      <w:r>
        <w:t>Eco-</w:t>
      </w:r>
      <w:r w:rsidR="00A50BE4">
        <w:t xml:space="preserve">analysis </w:t>
      </w:r>
      <w:r w:rsidR="00CC6D04">
        <w:t>details</w:t>
      </w:r>
    </w:p>
    <w:sectPr w:rsidR="00A50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230C5"/>
    <w:multiLevelType w:val="multilevel"/>
    <w:tmpl w:val="840C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D19D7"/>
    <w:multiLevelType w:val="hybridMultilevel"/>
    <w:tmpl w:val="11EE4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A2AD4"/>
    <w:multiLevelType w:val="hybridMultilevel"/>
    <w:tmpl w:val="A3AA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115C0"/>
    <w:multiLevelType w:val="hybridMultilevel"/>
    <w:tmpl w:val="B9E632AC"/>
    <w:lvl w:ilvl="0" w:tplc="D1309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981605">
    <w:abstractNumId w:val="1"/>
  </w:num>
  <w:num w:numId="2" w16cid:durableId="156846750">
    <w:abstractNumId w:val="0"/>
  </w:num>
  <w:num w:numId="3" w16cid:durableId="1652325556">
    <w:abstractNumId w:val="3"/>
  </w:num>
  <w:num w:numId="4" w16cid:durableId="1293823161">
    <w:abstractNumId w:val="2"/>
  </w:num>
  <w:num w:numId="5" w16cid:durableId="1822767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25806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57"/>
    <w:rsid w:val="00000C20"/>
    <w:rsid w:val="00063FB0"/>
    <w:rsid w:val="000B2B42"/>
    <w:rsid w:val="000C6DE9"/>
    <w:rsid w:val="000E7DB0"/>
    <w:rsid w:val="000F32D0"/>
    <w:rsid w:val="001139BD"/>
    <w:rsid w:val="001230B7"/>
    <w:rsid w:val="001516D6"/>
    <w:rsid w:val="00155823"/>
    <w:rsid w:val="00174A3E"/>
    <w:rsid w:val="00195547"/>
    <w:rsid w:val="001A6329"/>
    <w:rsid w:val="001B6AC6"/>
    <w:rsid w:val="001C3F96"/>
    <w:rsid w:val="001D1F52"/>
    <w:rsid w:val="00202536"/>
    <w:rsid w:val="002242CC"/>
    <w:rsid w:val="002808E8"/>
    <w:rsid w:val="00281252"/>
    <w:rsid w:val="00297C90"/>
    <w:rsid w:val="002C1D84"/>
    <w:rsid w:val="002D6053"/>
    <w:rsid w:val="00312CD8"/>
    <w:rsid w:val="00316134"/>
    <w:rsid w:val="00360707"/>
    <w:rsid w:val="00371298"/>
    <w:rsid w:val="00397A26"/>
    <w:rsid w:val="003A2477"/>
    <w:rsid w:val="003A260D"/>
    <w:rsid w:val="003C018F"/>
    <w:rsid w:val="003C2B40"/>
    <w:rsid w:val="00456158"/>
    <w:rsid w:val="00492115"/>
    <w:rsid w:val="004B7247"/>
    <w:rsid w:val="004D4052"/>
    <w:rsid w:val="00527E47"/>
    <w:rsid w:val="00531D2E"/>
    <w:rsid w:val="00553EBF"/>
    <w:rsid w:val="00594401"/>
    <w:rsid w:val="00595457"/>
    <w:rsid w:val="005B3709"/>
    <w:rsid w:val="006220AD"/>
    <w:rsid w:val="00663266"/>
    <w:rsid w:val="00671EEA"/>
    <w:rsid w:val="006F6527"/>
    <w:rsid w:val="00737306"/>
    <w:rsid w:val="00757445"/>
    <w:rsid w:val="007825EF"/>
    <w:rsid w:val="007E1113"/>
    <w:rsid w:val="00844250"/>
    <w:rsid w:val="008449EC"/>
    <w:rsid w:val="00850AD9"/>
    <w:rsid w:val="008A044B"/>
    <w:rsid w:val="008C4E2C"/>
    <w:rsid w:val="008D3C23"/>
    <w:rsid w:val="008D5868"/>
    <w:rsid w:val="008E4A74"/>
    <w:rsid w:val="008F17C9"/>
    <w:rsid w:val="008F2E7E"/>
    <w:rsid w:val="008F3404"/>
    <w:rsid w:val="00900FDE"/>
    <w:rsid w:val="00905586"/>
    <w:rsid w:val="00940D8B"/>
    <w:rsid w:val="00945AE9"/>
    <w:rsid w:val="00973F8A"/>
    <w:rsid w:val="00973FC8"/>
    <w:rsid w:val="009E4825"/>
    <w:rsid w:val="00A11B02"/>
    <w:rsid w:val="00A15260"/>
    <w:rsid w:val="00A2718A"/>
    <w:rsid w:val="00A47681"/>
    <w:rsid w:val="00A50BE4"/>
    <w:rsid w:val="00A63647"/>
    <w:rsid w:val="00A8565B"/>
    <w:rsid w:val="00AA6DA6"/>
    <w:rsid w:val="00AB2C25"/>
    <w:rsid w:val="00AD0E82"/>
    <w:rsid w:val="00AE53F9"/>
    <w:rsid w:val="00B05412"/>
    <w:rsid w:val="00B2382A"/>
    <w:rsid w:val="00B241F6"/>
    <w:rsid w:val="00B33975"/>
    <w:rsid w:val="00B36892"/>
    <w:rsid w:val="00B43C5D"/>
    <w:rsid w:val="00B60FF2"/>
    <w:rsid w:val="00B73462"/>
    <w:rsid w:val="00B85BBB"/>
    <w:rsid w:val="00BA447B"/>
    <w:rsid w:val="00BD4BD3"/>
    <w:rsid w:val="00C32192"/>
    <w:rsid w:val="00C3564F"/>
    <w:rsid w:val="00C433DC"/>
    <w:rsid w:val="00C5104B"/>
    <w:rsid w:val="00C53EEE"/>
    <w:rsid w:val="00C55892"/>
    <w:rsid w:val="00CC6D04"/>
    <w:rsid w:val="00CE12AF"/>
    <w:rsid w:val="00CF4070"/>
    <w:rsid w:val="00D77393"/>
    <w:rsid w:val="00D9366B"/>
    <w:rsid w:val="00DB5F0A"/>
    <w:rsid w:val="00DD44A8"/>
    <w:rsid w:val="00DE36E9"/>
    <w:rsid w:val="00DE6BB3"/>
    <w:rsid w:val="00DF20EE"/>
    <w:rsid w:val="00E031AE"/>
    <w:rsid w:val="00E470AE"/>
    <w:rsid w:val="00E60DBF"/>
    <w:rsid w:val="00E70E49"/>
    <w:rsid w:val="00EA2C09"/>
    <w:rsid w:val="00EB1188"/>
    <w:rsid w:val="00F00093"/>
    <w:rsid w:val="00F16D89"/>
    <w:rsid w:val="00F33FEF"/>
    <w:rsid w:val="00F66C59"/>
    <w:rsid w:val="00F75B63"/>
    <w:rsid w:val="00FB24E7"/>
    <w:rsid w:val="00FB5572"/>
    <w:rsid w:val="00FD07A8"/>
    <w:rsid w:val="00FD4AC5"/>
    <w:rsid w:val="00FE3460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DF1A"/>
  <w15:chartTrackingRefBased/>
  <w15:docId w15:val="{EB9D29CB-6D31-4589-8C1E-1B24DD8E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8E8"/>
  </w:style>
  <w:style w:type="paragraph" w:styleId="Heading1">
    <w:name w:val="heading 1"/>
    <w:basedOn w:val="Normal"/>
    <w:link w:val="Heading1Char"/>
    <w:uiPriority w:val="9"/>
    <w:qFormat/>
    <w:rsid w:val="00151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457"/>
    <w:pPr>
      <w:ind w:left="720"/>
      <w:contextualSpacing/>
    </w:pPr>
  </w:style>
  <w:style w:type="paragraph" w:customStyle="1" w:styleId="box-hover">
    <w:name w:val="box-hover"/>
    <w:basedOn w:val="Normal"/>
    <w:rsid w:val="0059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516D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151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8F2ED15FD624CBF1A8C7996858F0E" ma:contentTypeVersion="15" ma:contentTypeDescription="Create a new document." ma:contentTypeScope="" ma:versionID="949ac9e746cb992f10e004835a32878b">
  <xsd:schema xmlns:xsd="http://www.w3.org/2001/XMLSchema" xmlns:xs="http://www.w3.org/2001/XMLSchema" xmlns:p="http://schemas.microsoft.com/office/2006/metadata/properties" xmlns:ns2="1f108b16-6c1a-4d70-af8b-3a64908244fb" xmlns:ns3="4d461cdd-0d53-4e03-9684-3f1982452bc6" targetNamespace="http://schemas.microsoft.com/office/2006/metadata/properties" ma:root="true" ma:fieldsID="43d6b98aad75a666fa24ea44afea8056" ns2:_="" ns3:_="">
    <xsd:import namespace="1f108b16-6c1a-4d70-af8b-3a64908244fb"/>
    <xsd:import namespace="4d461cdd-0d53-4e03-9684-3f1982452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08b16-6c1a-4d70-af8b-3a6490824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2eed84-fcdf-4222-8a51-72ab1ca48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61cdd-0d53-4e03-9684-3f1982452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dcf7d9d-f7d0-4fce-a0c2-cfe2e7b1a9cf}" ma:internalName="TaxCatchAll" ma:showField="CatchAllData" ma:web="4d461cdd-0d53-4e03-9684-3f1982452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461cdd-0d53-4e03-9684-3f1982452bc6" xsi:nil="true"/>
    <lcf76f155ced4ddcb4097134ff3c332f xmlns="1f108b16-6c1a-4d70-af8b-3a64908244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4DD9A7-128F-4D7F-9043-526A22FA0A3C}"/>
</file>

<file path=customXml/itemProps2.xml><?xml version="1.0" encoding="utf-8"?>
<ds:datastoreItem xmlns:ds="http://schemas.openxmlformats.org/officeDocument/2006/customXml" ds:itemID="{A47D3D21-B1A3-4236-A27A-E97C541EAB19}"/>
</file>

<file path=customXml/itemProps3.xml><?xml version="1.0" encoding="utf-8"?>
<ds:datastoreItem xmlns:ds="http://schemas.openxmlformats.org/officeDocument/2006/customXml" ds:itemID="{199128AF-6591-4E9B-8949-904FE3272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Allamand</dc:creator>
  <cp:keywords/>
  <dc:description/>
  <cp:lastModifiedBy>Ana Allamand</cp:lastModifiedBy>
  <cp:revision>8</cp:revision>
  <dcterms:created xsi:type="dcterms:W3CDTF">2024-03-06T11:50:00Z</dcterms:created>
  <dcterms:modified xsi:type="dcterms:W3CDTF">2024-03-06T11:53:00Z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0x0101008688F2ED15FD624CBF1A8C7996858F0E</vt:lpwstr>
  </property>
</Properties>
</file>